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5E6" w:rsidRPr="008365E6" w:rsidRDefault="008365E6" w:rsidP="008365E6">
      <w:pPr>
        <w:spacing w:before="100" w:beforeAutospacing="1" w:after="100" w:afterAutospacing="1" w:line="240" w:lineRule="auto"/>
        <w:outlineLvl w:val="0"/>
        <w:rPr>
          <w:rFonts w:eastAsia="Times New Roman" w:cs="Times New Roman"/>
          <w:b/>
          <w:bCs/>
          <w:kern w:val="36"/>
          <w:sz w:val="48"/>
          <w:szCs w:val="48"/>
          <w:lang w:val="en-ZA" w:eastAsia="es-ES"/>
        </w:rPr>
      </w:pPr>
      <w:r w:rsidRPr="008365E6">
        <w:rPr>
          <w:rFonts w:eastAsia="Times New Roman" w:cs="Times New Roman"/>
          <w:b/>
          <w:bCs/>
          <w:kern w:val="36"/>
          <w:sz w:val="48"/>
          <w:szCs w:val="48"/>
          <w:lang w:val="en-ZA" w:eastAsia="es-ES"/>
        </w:rPr>
        <w:t>Biography Workshop</w:t>
      </w:r>
    </w:p>
    <w:p w:rsidR="008365E6" w:rsidRPr="008365E6" w:rsidRDefault="008365E6" w:rsidP="008365E6">
      <w:pPr>
        <w:spacing w:before="100" w:beforeAutospacing="1" w:after="100" w:afterAutospacing="1" w:line="240" w:lineRule="auto"/>
        <w:outlineLvl w:val="2"/>
        <w:rPr>
          <w:rFonts w:eastAsia="Times New Roman" w:cs="Times New Roman"/>
          <w:b/>
          <w:bCs/>
          <w:sz w:val="27"/>
          <w:szCs w:val="27"/>
          <w:lang w:val="en-ZA" w:eastAsia="es-ES"/>
        </w:rPr>
      </w:pPr>
      <w:r w:rsidRPr="008365E6">
        <w:rPr>
          <w:rFonts w:eastAsia="Times New Roman" w:cs="Times New Roman"/>
          <w:b/>
          <w:bCs/>
          <w:sz w:val="27"/>
          <w:szCs w:val="27"/>
          <w:lang w:val="en-ZA" w:eastAsia="es-ES"/>
        </w:rPr>
        <w:t>Introduction</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 xml:space="preserve">The biography module spans three days and traces the parallels between one's individual biography and the "biography" of humanity as epitomized in the history of Art. Transformational change is considered from these perspectives of the individual and the collective. </w:t>
      </w:r>
    </w:p>
    <w:p w:rsidR="008365E6" w:rsidRPr="008365E6" w:rsidRDefault="008365E6" w:rsidP="008365E6">
      <w:pPr>
        <w:spacing w:before="100" w:beforeAutospacing="1" w:after="100" w:afterAutospacing="1" w:line="240" w:lineRule="auto"/>
        <w:outlineLvl w:val="2"/>
        <w:rPr>
          <w:rFonts w:eastAsia="Times New Roman" w:cs="Times New Roman"/>
          <w:b/>
          <w:bCs/>
          <w:sz w:val="27"/>
          <w:szCs w:val="27"/>
          <w:lang w:val="en-ZA" w:eastAsia="es-ES"/>
        </w:rPr>
      </w:pPr>
      <w:r w:rsidRPr="008365E6">
        <w:rPr>
          <w:rFonts w:eastAsia="Times New Roman" w:cs="Times New Roman"/>
          <w:b/>
          <w:bCs/>
          <w:sz w:val="27"/>
          <w:szCs w:val="27"/>
          <w:lang w:val="en-ZA" w:eastAsia="es-ES"/>
        </w:rPr>
        <w:t>Background</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Art History represents outer biography – the larger, developmental unfolding of humanity. Personal biography is viewed not only as outer events, but also one's inner journey and experience. Individual exploration highlights the phases of personal development.</w:t>
      </w:r>
      <w:r w:rsidRPr="008365E6">
        <w:rPr>
          <w:rFonts w:eastAsia="Times New Roman" w:cs="Times New Roman"/>
          <w:sz w:val="24"/>
          <w:szCs w:val="24"/>
          <w:lang w:val="en-ZA" w:eastAsia="es-ES"/>
        </w:rPr>
        <w:br/>
      </w:r>
      <w:r w:rsidRPr="008365E6">
        <w:rPr>
          <w:rFonts w:eastAsia="Times New Roman" w:cs="Times New Roman"/>
          <w:sz w:val="24"/>
          <w:szCs w:val="24"/>
          <w:lang w:val="en-ZA" w:eastAsia="es-ES"/>
        </w:rPr>
        <w:br/>
        <w:t>Understanding how societal and personal biographies interweave allows us to view design not just as perfunctory tool, but rather as a process that enables us to ask deep and urgent questions about the current global situation, and to envision the future we want to create.</w:t>
      </w:r>
    </w:p>
    <w:p w:rsidR="008365E6" w:rsidRPr="008365E6" w:rsidRDefault="008365E6" w:rsidP="008365E6">
      <w:pPr>
        <w:spacing w:before="100" w:beforeAutospacing="1" w:after="100" w:afterAutospacing="1" w:line="240" w:lineRule="auto"/>
        <w:outlineLvl w:val="2"/>
        <w:rPr>
          <w:rFonts w:eastAsia="Times New Roman" w:cs="Times New Roman"/>
          <w:b/>
          <w:bCs/>
          <w:sz w:val="27"/>
          <w:szCs w:val="27"/>
          <w:lang w:val="en-ZA" w:eastAsia="es-ES"/>
        </w:rPr>
      </w:pPr>
      <w:r w:rsidRPr="008365E6">
        <w:rPr>
          <w:rFonts w:eastAsia="Times New Roman" w:cs="Times New Roman"/>
          <w:b/>
          <w:bCs/>
          <w:sz w:val="27"/>
          <w:szCs w:val="27"/>
          <w:lang w:val="en-ZA" w:eastAsia="es-ES"/>
        </w:rPr>
        <w:t>Aim</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 xml:space="preserve">The Biography Module aims to involve designers in exploring integrated pathways that allow us to see ourselves in relation to broader world responsibilities. Through a multiplicity of artistic processes and activities we aim to enable participants to recognize themselves as consummate works of art, and to develop a greater sense of awe and wonder about the world. The Workshop This carefully structured experiential programme takes place in an informal and relaxed studio space. The processes are designed to activate and support outward experience, and to encourage meaning-making though inner reflection. The creative processes stimulate dialogue around new ways of thinking and designing, which are in tune with issues of ecology and social revitalization. </w:t>
      </w:r>
    </w:p>
    <w:p w:rsidR="008365E6" w:rsidRPr="008365E6" w:rsidRDefault="008365E6" w:rsidP="008365E6">
      <w:pPr>
        <w:spacing w:before="100" w:beforeAutospacing="1" w:after="100" w:afterAutospacing="1" w:line="240" w:lineRule="auto"/>
        <w:outlineLvl w:val="2"/>
        <w:rPr>
          <w:rFonts w:eastAsia="Times New Roman" w:cs="Times New Roman"/>
          <w:b/>
          <w:bCs/>
          <w:sz w:val="27"/>
          <w:szCs w:val="27"/>
          <w:lang w:val="en-ZA" w:eastAsia="es-ES"/>
        </w:rPr>
      </w:pPr>
      <w:r w:rsidRPr="008365E6">
        <w:rPr>
          <w:rFonts w:eastAsia="Times New Roman" w:cs="Times New Roman"/>
          <w:b/>
          <w:bCs/>
          <w:sz w:val="27"/>
          <w:szCs w:val="27"/>
          <w:lang w:val="en-ZA" w:eastAsia="es-ES"/>
        </w:rPr>
        <w:t>The Facilitators:</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KAREN SUSKIN</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 xml:space="preserve">Is an interdisciplinary designer and design facilitator who is aware of the changing design context and the need for ecological, ethical and social </w:t>
      </w:r>
      <w:proofErr w:type="gramStart"/>
      <w:r w:rsidRPr="008365E6">
        <w:rPr>
          <w:rFonts w:eastAsia="Times New Roman" w:cs="Times New Roman"/>
          <w:sz w:val="24"/>
          <w:szCs w:val="24"/>
          <w:lang w:val="en-ZA" w:eastAsia="es-ES"/>
        </w:rPr>
        <w:t>responsiveness.</w:t>
      </w:r>
      <w:proofErr w:type="gramEnd"/>
      <w:r w:rsidRPr="008365E6">
        <w:rPr>
          <w:rFonts w:eastAsia="Times New Roman" w:cs="Times New Roman"/>
          <w:sz w:val="24"/>
          <w:szCs w:val="24"/>
          <w:lang w:val="en-ZA" w:eastAsia="es-ES"/>
        </w:rPr>
        <w:t xml:space="preserve"> Karen has inspired designers across disciplines to envision more life-engendering ways in which to illuminate integrity – linking the intelligence of the head, heart and hands.</w:t>
      </w:r>
    </w:p>
    <w:p w:rsidR="008365E6" w:rsidRPr="008365E6" w:rsidRDefault="008365E6" w:rsidP="008365E6">
      <w:pPr>
        <w:spacing w:before="100" w:beforeAutospacing="1" w:after="100" w:afterAutospacing="1" w:line="240" w:lineRule="auto"/>
        <w:rPr>
          <w:rFonts w:eastAsia="Times New Roman" w:cs="Times New Roman"/>
          <w:sz w:val="24"/>
          <w:szCs w:val="24"/>
          <w:lang w:val="en-ZA" w:eastAsia="es-ES"/>
        </w:rPr>
      </w:pPr>
      <w:r w:rsidRPr="008365E6">
        <w:rPr>
          <w:rFonts w:eastAsia="Times New Roman" w:cs="Times New Roman"/>
          <w:sz w:val="24"/>
          <w:szCs w:val="24"/>
          <w:lang w:val="en-ZA" w:eastAsia="es-ES"/>
        </w:rPr>
        <w:t>HELEN VAN ZYL</w:t>
      </w:r>
    </w:p>
    <w:p w:rsidR="004934D2" w:rsidRPr="008365E6" w:rsidRDefault="008365E6" w:rsidP="008365E6">
      <w:pPr>
        <w:spacing w:before="100" w:beforeAutospacing="1" w:after="100" w:afterAutospacing="1" w:line="240" w:lineRule="auto"/>
        <w:rPr>
          <w:lang w:val="en-ZA"/>
        </w:rPr>
      </w:pPr>
      <w:r w:rsidRPr="008365E6">
        <w:rPr>
          <w:rFonts w:eastAsia="Times New Roman" w:cs="Times New Roman"/>
          <w:sz w:val="24"/>
          <w:szCs w:val="24"/>
          <w:lang w:val="en-ZA" w:eastAsia="es-ES"/>
        </w:rPr>
        <w:t xml:space="preserve">Is a process art facilitator who places emphasis on the experience so that thinking does not override the freedom to </w:t>
      </w:r>
      <w:proofErr w:type="gramStart"/>
      <w:r w:rsidRPr="008365E6">
        <w:rPr>
          <w:rFonts w:eastAsia="Times New Roman" w:cs="Times New Roman"/>
          <w:sz w:val="24"/>
          <w:szCs w:val="24"/>
          <w:lang w:val="en-ZA" w:eastAsia="es-ES"/>
        </w:rPr>
        <w:t>create.</w:t>
      </w:r>
      <w:proofErr w:type="gramEnd"/>
      <w:r w:rsidRPr="008365E6">
        <w:rPr>
          <w:rFonts w:eastAsia="Times New Roman" w:cs="Times New Roman"/>
          <w:sz w:val="24"/>
          <w:szCs w:val="24"/>
          <w:lang w:val="en-ZA" w:eastAsia="es-ES"/>
        </w:rPr>
        <w:t xml:space="preserve"> In whatever form it may take the artistic process deepens awareness, originality and opens space for practical involvement and inspiration through individual and social interaction. </w:t>
      </w:r>
    </w:p>
    <w:sectPr w:rsidR="004934D2" w:rsidRPr="008365E6" w:rsidSect="004934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hyphenationZone w:val="425"/>
  <w:characterSpacingControl w:val="doNotCompress"/>
  <w:compat/>
  <w:rsids>
    <w:rsidRoot w:val="008365E6"/>
    <w:rsid w:val="00111EA8"/>
    <w:rsid w:val="00191108"/>
    <w:rsid w:val="00253E5C"/>
    <w:rsid w:val="00274356"/>
    <w:rsid w:val="003063C2"/>
    <w:rsid w:val="003618AB"/>
    <w:rsid w:val="004934D2"/>
    <w:rsid w:val="006440FE"/>
    <w:rsid w:val="008365E6"/>
    <w:rsid w:val="00951495"/>
    <w:rsid w:val="009F5F5B"/>
    <w:rsid w:val="00AF336F"/>
    <w:rsid w:val="00B56853"/>
    <w:rsid w:val="00E04734"/>
    <w:rsid w:val="00EA1E8C"/>
    <w:rsid w:val="00F42DFB"/>
    <w:rsid w:val="00FF66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4D2"/>
  </w:style>
  <w:style w:type="paragraph" w:styleId="Heading1">
    <w:name w:val="heading 1"/>
    <w:basedOn w:val="Normal"/>
    <w:link w:val="Heading1Char"/>
    <w:uiPriority w:val="9"/>
    <w:qFormat/>
    <w:rsid w:val="008365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Heading3">
    <w:name w:val="heading 3"/>
    <w:basedOn w:val="Normal"/>
    <w:link w:val="Heading3Char"/>
    <w:uiPriority w:val="9"/>
    <w:qFormat/>
    <w:rsid w:val="008365E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5E6"/>
    <w:rPr>
      <w:rFonts w:ascii="Times New Roman" w:eastAsia="Times New Roman" w:hAnsi="Times New Roman" w:cs="Times New Roman"/>
      <w:b/>
      <w:bCs/>
      <w:kern w:val="36"/>
      <w:sz w:val="48"/>
      <w:szCs w:val="48"/>
      <w:lang w:eastAsia="es-ES"/>
    </w:rPr>
  </w:style>
  <w:style w:type="character" w:customStyle="1" w:styleId="Heading3Char">
    <w:name w:val="Heading 3 Char"/>
    <w:basedOn w:val="DefaultParagraphFont"/>
    <w:link w:val="Heading3"/>
    <w:uiPriority w:val="9"/>
    <w:rsid w:val="008365E6"/>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8365E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63389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1952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dc:creator>
  <cp:lastModifiedBy>cecilia</cp:lastModifiedBy>
  <cp:revision>1</cp:revision>
  <dcterms:created xsi:type="dcterms:W3CDTF">2015-11-04T19:14:00Z</dcterms:created>
  <dcterms:modified xsi:type="dcterms:W3CDTF">2015-11-04T19:15:00Z</dcterms:modified>
</cp:coreProperties>
</file>